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55" w:rsidRPr="00160065" w:rsidRDefault="00E1250B" w:rsidP="00E125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260855" w:rsidRPr="00DF2166">
        <w:rPr>
          <w:rFonts w:ascii="Times New Roman" w:hAnsi="Times New Roman"/>
          <w:sz w:val="28"/>
          <w:szCs w:val="28"/>
        </w:rPr>
        <w:t>Приложение № 7</w:t>
      </w:r>
      <w:r w:rsidR="00260855" w:rsidRPr="00160065">
        <w:rPr>
          <w:rFonts w:ascii="Times New Roman" w:hAnsi="Times New Roman"/>
          <w:sz w:val="28"/>
          <w:szCs w:val="28"/>
        </w:rPr>
        <w:t xml:space="preserve"> </w:t>
      </w:r>
    </w:p>
    <w:p w:rsidR="00160065" w:rsidRDefault="00E1250B" w:rsidP="00260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к коллективному договору</w:t>
      </w:r>
    </w:p>
    <w:p w:rsidR="00160065" w:rsidRDefault="00160065" w:rsidP="00260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60855" w:rsidRPr="004D6535" w:rsidRDefault="00160065" w:rsidP="00260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Согласовано:</w:t>
      </w:r>
      <w:r w:rsidR="00260855" w:rsidRPr="004D653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Утверждено:</w:t>
      </w:r>
    </w:p>
    <w:p w:rsidR="00260855" w:rsidRPr="004D6535" w:rsidRDefault="00966679" w:rsidP="00260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Председатель ППО</w:t>
      </w:r>
      <w:r w:rsidR="00260855" w:rsidRPr="004D6535">
        <w:rPr>
          <w:rFonts w:ascii="Times New Roman" w:eastAsia="Times New Roman" w:hAnsi="Times New Roman"/>
          <w:color w:val="000000"/>
          <w:sz w:val="28"/>
          <w:szCs w:val="28"/>
        </w:rPr>
        <w:t xml:space="preserve"> МБДОУ №</w:t>
      </w:r>
      <w:r w:rsidR="009353B5">
        <w:rPr>
          <w:rFonts w:ascii="Times New Roman" w:eastAsia="Times New Roman" w:hAnsi="Times New Roman"/>
          <w:color w:val="000000"/>
          <w:sz w:val="28"/>
          <w:szCs w:val="28"/>
        </w:rPr>
        <w:t>16</w:t>
      </w:r>
      <w:r w:rsidR="00260855" w:rsidRPr="004D6535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</w:t>
      </w:r>
      <w:r w:rsidR="00260855" w:rsidRPr="004D6535">
        <w:rPr>
          <w:rFonts w:ascii="Times New Roman" w:eastAsia="Times New Roman" w:hAnsi="Times New Roman"/>
          <w:color w:val="000000"/>
          <w:sz w:val="28"/>
          <w:szCs w:val="28"/>
        </w:rPr>
        <w:t xml:space="preserve"> Заведующий МБДОУ № </w:t>
      </w:r>
      <w:r w:rsidR="009353B5">
        <w:rPr>
          <w:rFonts w:ascii="Times New Roman" w:eastAsia="Times New Roman" w:hAnsi="Times New Roman"/>
          <w:color w:val="000000"/>
          <w:sz w:val="28"/>
          <w:szCs w:val="28"/>
        </w:rPr>
        <w:t>16</w:t>
      </w:r>
    </w:p>
    <w:p w:rsidR="00260855" w:rsidRPr="004D6535" w:rsidRDefault="00260855" w:rsidP="00260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6535">
        <w:rPr>
          <w:rFonts w:ascii="Times New Roman" w:eastAsia="Times New Roman" w:hAnsi="Times New Roman"/>
          <w:color w:val="000000"/>
          <w:sz w:val="28"/>
          <w:szCs w:val="28"/>
        </w:rPr>
        <w:t xml:space="preserve">__________ </w:t>
      </w:r>
      <w:r w:rsidR="009353B5">
        <w:rPr>
          <w:rFonts w:ascii="Times New Roman" w:eastAsia="Times New Roman" w:hAnsi="Times New Roman"/>
          <w:color w:val="000000"/>
          <w:sz w:val="28"/>
          <w:szCs w:val="28"/>
        </w:rPr>
        <w:t>Т.В.Жукова</w:t>
      </w:r>
      <w:r w:rsidRPr="004D653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 w:rsidR="0016006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</w:t>
      </w:r>
      <w:r w:rsidRPr="004D6535">
        <w:rPr>
          <w:rFonts w:ascii="Times New Roman" w:eastAsia="Times New Roman" w:hAnsi="Times New Roman"/>
          <w:color w:val="000000"/>
          <w:sz w:val="28"/>
          <w:szCs w:val="28"/>
        </w:rPr>
        <w:t xml:space="preserve">________  </w:t>
      </w:r>
      <w:proofErr w:type="spellStart"/>
      <w:r w:rsidR="009353B5">
        <w:rPr>
          <w:rFonts w:ascii="Times New Roman" w:eastAsia="Times New Roman" w:hAnsi="Times New Roman"/>
          <w:color w:val="000000"/>
          <w:sz w:val="28"/>
          <w:szCs w:val="28"/>
        </w:rPr>
        <w:t>И.Б.Барабанова</w:t>
      </w:r>
      <w:proofErr w:type="spellEnd"/>
    </w:p>
    <w:p w:rsidR="00260855" w:rsidRPr="004D6535" w:rsidRDefault="008152E3" w:rsidP="00260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</w:t>
      </w:r>
      <w:r w:rsidR="00C03C66">
        <w:rPr>
          <w:rFonts w:ascii="Times New Roman" w:eastAsia="Times New Roman" w:hAnsi="Times New Roman"/>
          <w:color w:val="000000"/>
          <w:sz w:val="28"/>
          <w:szCs w:val="28"/>
        </w:rPr>
        <w:t xml:space="preserve">токол №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03C66">
        <w:rPr>
          <w:rFonts w:ascii="Times New Roman" w:eastAsia="Times New Roman" w:hAnsi="Times New Roman"/>
          <w:color w:val="000000"/>
          <w:sz w:val="28"/>
          <w:szCs w:val="28"/>
        </w:rPr>
        <w:t xml:space="preserve">от «      </w:t>
      </w:r>
      <w:r w:rsidR="00160065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C03C6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 w:rsidR="00260855" w:rsidRPr="004D6535">
        <w:rPr>
          <w:rFonts w:ascii="Times New Roman" w:eastAsia="Times New Roman" w:hAnsi="Times New Roman"/>
          <w:color w:val="000000"/>
          <w:sz w:val="28"/>
          <w:szCs w:val="28"/>
        </w:rPr>
        <w:t>201</w:t>
      </w:r>
      <w:r w:rsidR="00C03C66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260855" w:rsidRPr="004D6535">
        <w:rPr>
          <w:rFonts w:ascii="Times New Roman" w:eastAsia="Times New Roman" w:hAnsi="Times New Roman"/>
          <w:color w:val="000000"/>
          <w:sz w:val="28"/>
          <w:szCs w:val="28"/>
        </w:rPr>
        <w:t xml:space="preserve">г.              </w:t>
      </w:r>
      <w:r w:rsidR="00160065"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C03C66">
        <w:rPr>
          <w:rFonts w:ascii="Times New Roman" w:eastAsia="Times New Roman" w:hAnsi="Times New Roman"/>
          <w:color w:val="000000"/>
          <w:sz w:val="28"/>
          <w:szCs w:val="28"/>
        </w:rPr>
        <w:t xml:space="preserve">от «     </w:t>
      </w:r>
      <w:r w:rsidR="00160065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C03C6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</w:t>
      </w:r>
      <w:r w:rsidR="00260855" w:rsidRPr="004D6535">
        <w:rPr>
          <w:rFonts w:ascii="Times New Roman" w:eastAsia="Times New Roman" w:hAnsi="Times New Roman"/>
          <w:color w:val="000000"/>
          <w:sz w:val="28"/>
          <w:szCs w:val="28"/>
        </w:rPr>
        <w:t>201</w:t>
      </w:r>
      <w:r w:rsidR="00C03C66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260855" w:rsidRPr="004D6535">
        <w:rPr>
          <w:rFonts w:ascii="Times New Roman" w:eastAsia="Times New Roman" w:hAnsi="Times New Roman"/>
          <w:color w:val="000000"/>
          <w:sz w:val="28"/>
          <w:szCs w:val="28"/>
        </w:rPr>
        <w:t>г.</w:t>
      </w:r>
    </w:p>
    <w:p w:rsidR="00260855" w:rsidRPr="004D6535" w:rsidRDefault="00260855" w:rsidP="00260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855" w:rsidRPr="00260855" w:rsidRDefault="00260855" w:rsidP="00260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D6535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                                                      </w:t>
      </w:r>
      <w:r w:rsidRPr="00260855">
        <w:rPr>
          <w:rFonts w:ascii="Times New Roman" w:eastAsia="Times New Roman" w:hAnsi="Times New Roman"/>
          <w:b/>
          <w:bCs/>
          <w:sz w:val="28"/>
          <w:szCs w:val="28"/>
        </w:rPr>
        <w:t xml:space="preserve">ПОЛОЖЕНИЕ </w:t>
      </w:r>
    </w:p>
    <w:p w:rsidR="00160065" w:rsidRDefault="00186984" w:rsidP="002608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="00260855" w:rsidRPr="00260855">
        <w:rPr>
          <w:rFonts w:ascii="Times New Roman" w:eastAsia="Times New Roman" w:hAnsi="Times New Roman"/>
          <w:b/>
          <w:bCs/>
          <w:sz w:val="28"/>
          <w:szCs w:val="28"/>
        </w:rPr>
        <w:t xml:space="preserve"> комиссии по трудовым спорам </w:t>
      </w:r>
    </w:p>
    <w:p w:rsidR="00260855" w:rsidRDefault="00260855" w:rsidP="002608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60855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бюджетного дошкольного образовательного учреждения детский сад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комбинированного вида </w:t>
      </w:r>
      <w:r w:rsidRPr="00260855">
        <w:rPr>
          <w:rFonts w:ascii="Times New Roman" w:eastAsia="Times New Roman" w:hAnsi="Times New Roman"/>
          <w:b/>
          <w:bCs/>
          <w:sz w:val="28"/>
          <w:szCs w:val="28"/>
        </w:rPr>
        <w:t xml:space="preserve">№ </w:t>
      </w:r>
      <w:r w:rsidR="009353B5">
        <w:rPr>
          <w:rFonts w:ascii="Times New Roman" w:eastAsia="Times New Roman" w:hAnsi="Times New Roman"/>
          <w:b/>
          <w:bCs/>
          <w:sz w:val="28"/>
          <w:szCs w:val="28"/>
        </w:rPr>
        <w:t>16</w:t>
      </w:r>
      <w:r w:rsidRPr="0026085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260855" w:rsidRPr="00260855" w:rsidRDefault="00260855" w:rsidP="002608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60855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Усть-Лабинский район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855" w:rsidRPr="001B46E8" w:rsidRDefault="00186984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>1.</w:t>
      </w:r>
      <w:r w:rsidR="00260855" w:rsidRPr="001B46E8">
        <w:rPr>
          <w:rFonts w:ascii="Times New Roman" w:eastAsia="Times New Roman" w:hAnsi="Times New Roman"/>
          <w:color w:val="000000"/>
          <w:sz w:val="28"/>
          <w:szCs w:val="28"/>
        </w:rPr>
        <w:t xml:space="preserve">Комиссия по трудовым спорам является органом по рассмотрению индивидуальных трудовых споров возникающих в </w:t>
      </w:r>
      <w:r w:rsidR="00BE2674">
        <w:rPr>
          <w:rFonts w:ascii="Times New Roman" w:eastAsia="Times New Roman" w:hAnsi="Times New Roman"/>
          <w:color w:val="000000"/>
          <w:sz w:val="28"/>
          <w:szCs w:val="28"/>
        </w:rPr>
        <w:t>учреждении</w:t>
      </w:r>
      <w:r w:rsidR="00260855" w:rsidRPr="001B46E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60855" w:rsidRPr="001B46E8" w:rsidRDefault="00186984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>2.</w:t>
      </w:r>
      <w:r w:rsidR="00260855" w:rsidRPr="001B46E8">
        <w:rPr>
          <w:rFonts w:ascii="Times New Roman" w:eastAsia="Times New Roman" w:hAnsi="Times New Roman"/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Трудовым Кодексом Российской Федерации, другими федеральными законами, актами Президента Российской Федерации, решениями Правительства Российской Федерации и настоящим Положением.</w:t>
      </w:r>
    </w:p>
    <w:p w:rsidR="00260855" w:rsidRPr="001B46E8" w:rsidRDefault="00186984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>3.</w:t>
      </w:r>
      <w:r w:rsidR="00260855" w:rsidRPr="001B46E8">
        <w:rPr>
          <w:rFonts w:ascii="Times New Roman" w:eastAsia="Times New Roman" w:hAnsi="Times New Roman"/>
          <w:color w:val="000000"/>
          <w:sz w:val="28"/>
          <w:szCs w:val="28"/>
        </w:rPr>
        <w:t>Основными задача</w:t>
      </w:r>
      <w:r w:rsidR="00E1250B" w:rsidRPr="001B46E8">
        <w:rPr>
          <w:rFonts w:ascii="Times New Roman" w:eastAsia="Times New Roman" w:hAnsi="Times New Roman"/>
          <w:color w:val="000000"/>
          <w:sz w:val="28"/>
          <w:szCs w:val="28"/>
        </w:rPr>
        <w:t>ми комиссии по трудовым спорам (далее КТС)</w:t>
      </w:r>
      <w:r w:rsidR="00260855" w:rsidRPr="001B46E8">
        <w:rPr>
          <w:rFonts w:ascii="Times New Roman" w:eastAsia="Times New Roman" w:hAnsi="Times New Roman"/>
          <w:color w:val="000000"/>
          <w:sz w:val="28"/>
          <w:szCs w:val="28"/>
        </w:rPr>
        <w:t xml:space="preserve"> являются: урегулирование индивидуальных трудовых споров; участие в их рассмотрение; разрешение индивидуального трудового спора.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Комиссия в соответствии с возложенными на нее функциями: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осуществляет рассмотрение индивидуального трудового спора;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осуществляет регистрацию индивидуальных трудовых споров;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имеет право вызывать на свои заседания свидетелей, приглашать специалистов;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имеет право затребовать от администрации необходимые в работе документы;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принимает решение по индивидуальному трудовому спору подлежащие исполнению;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выдавать удостоверение имеющее силу исполнительного листа.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Комиссия по трудовым спорам образуется по инициативе работников или работодателя из равного числа представителей работников и работодателя в количестве 4 человек.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Представители работников избираются в КТС общим собранием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>(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 xml:space="preserve">конференцией) работников </w:t>
      </w:r>
      <w:r w:rsidR="00BE2674">
        <w:rPr>
          <w:rFonts w:ascii="Times New Roman" w:eastAsia="Times New Roman" w:hAnsi="Times New Roman"/>
          <w:color w:val="000000"/>
          <w:sz w:val="28"/>
          <w:szCs w:val="28"/>
        </w:rPr>
        <w:t>учреждения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Представители работодателя назначаются в комиссию руководителем </w:t>
      </w:r>
      <w:r w:rsidR="00BE2674">
        <w:rPr>
          <w:rFonts w:ascii="Times New Roman" w:eastAsia="Times New Roman" w:hAnsi="Times New Roman"/>
          <w:color w:val="000000"/>
          <w:sz w:val="28"/>
          <w:szCs w:val="28"/>
        </w:rPr>
        <w:t>учреждения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Избранные в состав КТС работники должны быть знакомы с нормами трудового и социального законодательства и объективно подходить к решению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вопроса об их применении.</w:t>
      </w:r>
    </w:p>
    <w:p w:rsidR="007C1BC5" w:rsidRDefault="00260855" w:rsidP="007C1B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BE2674">
        <w:rPr>
          <w:rFonts w:ascii="Times New Roman" w:eastAsia="Times New Roman" w:hAnsi="Times New Roman"/>
          <w:color w:val="000000"/>
          <w:sz w:val="28"/>
          <w:szCs w:val="28"/>
        </w:rPr>
        <w:t xml:space="preserve">Комиссия по трудовым спорам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имеет свою печать.</w:t>
      </w:r>
    </w:p>
    <w:p w:rsidR="00260855" w:rsidRPr="007C1BC5" w:rsidRDefault="00260855" w:rsidP="007C1B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lastRenderedPageBreak/>
        <w:t xml:space="preserve">7.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Организационно-техническое обеспечение</w:t>
      </w:r>
      <w:r w:rsidR="004E153F" w:rsidRPr="001B46E8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 комиссии по трудовым спорам осуществляется работодателем.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Комиссия по трудовым спорам из своего состава избирает председателя, заместителя председателя и секретаря. На них возлагаются подготовка и созыв   очередного заседания, ознакомление с поступившими в КТС заявлениями, вызов свидетелей, экспертов и других лиц, заинтересованных в разбирательстве   трудового спора. При разрешении трудового спора председатель руководит ходом разбирательства, а секретарь ведет протокол заседания и журнал.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Заседания КТС проводятся в нерабочее время.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>10.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Индивидуальный трудовой спор рассматривается комиссией по трудовым спорам, если работник самостоятельно или с участием своего представителя не урегулировал разногласия при непосредственных переговорах с работодателем.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КТС подведомственны индивидуальные трудовые споры: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о признании недействительных условий, включенных в содержание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трудового договора, если они противоречат законодательству о труде или ухудшают положение работника;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возникающие в связи с неправильностью или неточностью записей в трудовой книжке   о приеме на работу, переводе на другую работу, если эти записи не соответствуют приказу или другим документам;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о невыполнении работодателем  предписания медицинского  органа о переводе работника на более легкую работу;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об оплате труда, а также взыскании премиального вознаграждения, о праве на премию и о размере премии;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о нарушении сроков выплаты заработной платы, о доплате за совмещение профессий, оплате в ночное время и т.д.;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о дисциплинарных взысканиях наложенных на работников;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о допуске к работе лиц, незаконно отстраненных от работы;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об исчислении трудового стажа;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- о праве на отпуск и продолжительностью очередного и дополнительного отпусков;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и другие индивидуальные трудовые споры, кроме тех, которые непосредственно рассматриваются в судах</w:t>
      </w:r>
      <w:r w:rsidR="0081060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E153F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>12.</w:t>
      </w:r>
      <w:r w:rsidR="004E153F" w:rsidRPr="001B46E8">
        <w:rPr>
          <w:rFonts w:ascii="Times New Roman" w:hAnsi="Times New Roman"/>
          <w:color w:val="000000"/>
          <w:sz w:val="28"/>
          <w:szCs w:val="28"/>
        </w:rPr>
        <w:t>Заявление работника, поступившее в комиссию по трудовым спорам, подлежит обязательной регистрации указанной комиссией.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 xml:space="preserve">Комиссия </w:t>
      </w:r>
      <w:r w:rsidR="00E1250B" w:rsidRPr="001B46E8">
        <w:rPr>
          <w:rFonts w:ascii="Times New Roman" w:eastAsia="Times New Roman" w:hAnsi="Times New Roman"/>
          <w:color w:val="000000"/>
          <w:sz w:val="28"/>
          <w:szCs w:val="28"/>
        </w:rPr>
        <w:t xml:space="preserve">по трудовым </w:t>
      </w:r>
      <w:r w:rsidR="004E153F" w:rsidRPr="001B46E8">
        <w:rPr>
          <w:rFonts w:ascii="Times New Roman" w:eastAsia="Times New Roman" w:hAnsi="Times New Roman"/>
          <w:color w:val="000000"/>
          <w:sz w:val="28"/>
          <w:szCs w:val="28"/>
        </w:rPr>
        <w:t xml:space="preserve">спорам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обязана рассмотреть индивидуальный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трудовой спор в течение десяти календарных дней со дня подачи работником</w:t>
      </w:r>
      <w:r w:rsidR="004E153F" w:rsidRPr="001B46E8">
        <w:rPr>
          <w:rFonts w:ascii="Times New Roman" w:hAnsi="Times New Roman"/>
          <w:sz w:val="28"/>
          <w:szCs w:val="28"/>
        </w:rPr>
        <w:t xml:space="preserve">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заявления.</w:t>
      </w:r>
    </w:p>
    <w:p w:rsidR="00260855" w:rsidRPr="001B46E8" w:rsidRDefault="00260855" w:rsidP="001B4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6E8">
        <w:rPr>
          <w:rFonts w:ascii="Times New Roman" w:hAnsi="Times New Roman"/>
          <w:color w:val="000000"/>
          <w:sz w:val="28"/>
          <w:szCs w:val="28"/>
        </w:rPr>
        <w:t>13.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Комиссия по трудовым спорам принимает решение тайным голосованием</w:t>
      </w:r>
      <w:r w:rsidR="004E153F" w:rsidRPr="001B46E8">
        <w:rPr>
          <w:rFonts w:ascii="Times New Roman" w:hAnsi="Times New Roman"/>
          <w:sz w:val="28"/>
          <w:szCs w:val="28"/>
        </w:rPr>
        <w:t xml:space="preserve">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простым большинством голосов присутствующих на заседании членов</w:t>
      </w:r>
      <w:r w:rsidR="004E153F" w:rsidRPr="001B46E8">
        <w:rPr>
          <w:rFonts w:ascii="Times New Roman" w:hAnsi="Times New Roman"/>
          <w:sz w:val="28"/>
          <w:szCs w:val="28"/>
        </w:rPr>
        <w:t xml:space="preserve"> 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комиссии.</w:t>
      </w:r>
    </w:p>
    <w:p w:rsidR="007C1BC5" w:rsidRDefault="004E153F" w:rsidP="007C1B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>Решение комиссии оформляется в соответствии с требованиями ст.388 ТК РФ.</w:t>
      </w:r>
    </w:p>
    <w:p w:rsidR="00260855" w:rsidRPr="007C1BC5" w:rsidRDefault="00260855" w:rsidP="007C1B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E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Надлежаще заверенные копии решения комиссии по трудовым спорам вручаются работнику и </w:t>
      </w:r>
      <w:r w:rsidR="0081060B">
        <w:rPr>
          <w:rFonts w:ascii="Times New Roman" w:eastAsia="Times New Roman" w:hAnsi="Times New Roman"/>
          <w:color w:val="000000"/>
          <w:sz w:val="28"/>
          <w:szCs w:val="28"/>
        </w:rPr>
        <w:t>работодателю или их представителям</w:t>
      </w:r>
      <w:r w:rsidRPr="001B46E8">
        <w:rPr>
          <w:rFonts w:ascii="Times New Roman" w:eastAsia="Times New Roman" w:hAnsi="Times New Roman"/>
          <w:color w:val="000000"/>
          <w:sz w:val="28"/>
          <w:szCs w:val="28"/>
        </w:rPr>
        <w:t xml:space="preserve"> в течение трех дней со дня принятия решения.</w:t>
      </w:r>
    </w:p>
    <w:p w:rsidR="00C95429" w:rsidRPr="001B46E8" w:rsidRDefault="00C95429" w:rsidP="001B46E8">
      <w:pPr>
        <w:ind w:firstLine="567"/>
        <w:jc w:val="both"/>
        <w:rPr>
          <w:sz w:val="28"/>
          <w:szCs w:val="28"/>
        </w:rPr>
      </w:pPr>
    </w:p>
    <w:sectPr w:rsidR="00C95429" w:rsidRPr="001B46E8" w:rsidSect="002145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55"/>
    <w:rsid w:val="000409E7"/>
    <w:rsid w:val="00076197"/>
    <w:rsid w:val="00156D0A"/>
    <w:rsid w:val="00160065"/>
    <w:rsid w:val="001842F8"/>
    <w:rsid w:val="00186984"/>
    <w:rsid w:val="001B46E8"/>
    <w:rsid w:val="001E4A59"/>
    <w:rsid w:val="00260855"/>
    <w:rsid w:val="003104B1"/>
    <w:rsid w:val="004D6FC2"/>
    <w:rsid w:val="004E153F"/>
    <w:rsid w:val="00501FDD"/>
    <w:rsid w:val="00513899"/>
    <w:rsid w:val="007C1BC5"/>
    <w:rsid w:val="0081060B"/>
    <w:rsid w:val="00814379"/>
    <w:rsid w:val="008152E3"/>
    <w:rsid w:val="009353B5"/>
    <w:rsid w:val="00966679"/>
    <w:rsid w:val="00970EE0"/>
    <w:rsid w:val="00BE2674"/>
    <w:rsid w:val="00C03C66"/>
    <w:rsid w:val="00C95429"/>
    <w:rsid w:val="00D02A07"/>
    <w:rsid w:val="00D1087E"/>
    <w:rsid w:val="00DF2166"/>
    <w:rsid w:val="00E1250B"/>
    <w:rsid w:val="00E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0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21</cp:revision>
  <cp:lastPrinted>2017-03-16T08:01:00Z</cp:lastPrinted>
  <dcterms:created xsi:type="dcterms:W3CDTF">2013-11-22T06:01:00Z</dcterms:created>
  <dcterms:modified xsi:type="dcterms:W3CDTF">2017-03-16T08:01:00Z</dcterms:modified>
</cp:coreProperties>
</file>